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1F" w:rsidRDefault="00DA5F36" w:rsidP="00FB1A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Ressources </w:t>
      </w:r>
    </w:p>
    <w:p w:rsidR="00DA5F36" w:rsidRDefault="00DA5F36" w:rsidP="00DA5F36">
      <w:pPr>
        <w:rPr>
          <w:b/>
          <w:sz w:val="28"/>
          <w:szCs w:val="28"/>
          <w:u w:val="single"/>
        </w:rPr>
      </w:pPr>
    </w:p>
    <w:p w:rsidR="00DA5F36" w:rsidRDefault="00DA5F36" w:rsidP="00DA5F36">
      <w:pPr>
        <w:rPr>
          <w:sz w:val="24"/>
          <w:szCs w:val="24"/>
          <w:u w:val="single"/>
        </w:rPr>
      </w:pPr>
      <w:r w:rsidRPr="00DA5F36">
        <w:rPr>
          <w:b/>
          <w:sz w:val="24"/>
          <w:szCs w:val="24"/>
          <w:u w:val="single"/>
        </w:rPr>
        <w:t>Site des langues vivantes du Doubs</w:t>
      </w:r>
      <w:r w:rsidRPr="00DA5F36">
        <w:rPr>
          <w:b/>
          <w:sz w:val="24"/>
          <w:szCs w:val="24"/>
        </w:rPr>
        <w:t xml:space="preserve"> : </w:t>
      </w:r>
      <w:hyperlink r:id="rId4" w:history="1">
        <w:r w:rsidRPr="00DA5F36">
          <w:rPr>
            <w:rStyle w:val="Lienhypertexte"/>
            <w:sz w:val="24"/>
            <w:szCs w:val="24"/>
          </w:rPr>
          <w:t>http://lv.circo25.ac-besancon.fr/</w:t>
        </w:r>
      </w:hyperlink>
      <w:r w:rsidRPr="00DA5F36">
        <w:rPr>
          <w:sz w:val="24"/>
          <w:szCs w:val="24"/>
          <w:u w:val="single"/>
        </w:rPr>
        <w:t xml:space="preserve"> </w:t>
      </w:r>
    </w:p>
    <w:p w:rsidR="00DA5F36" w:rsidRDefault="00DA5F36" w:rsidP="00DA5F36">
      <w:pPr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Pour me contacter :</w:t>
      </w:r>
      <w:r>
        <w:rPr>
          <w:noProof/>
          <w:sz w:val="24"/>
          <w:szCs w:val="24"/>
          <w:lang w:eastAsia="fr-FR"/>
        </w:rPr>
        <w:t xml:space="preserve"> </w:t>
      </w:r>
      <w:hyperlink r:id="rId5" w:history="1">
        <w:r w:rsidRPr="00116A02">
          <w:rPr>
            <w:rStyle w:val="Lienhypertexte"/>
            <w:noProof/>
            <w:sz w:val="24"/>
            <w:szCs w:val="24"/>
            <w:lang w:eastAsia="fr-FR"/>
          </w:rPr>
          <w:t>beatrice.renault@ac-besancon.fr</w:t>
        </w:r>
      </w:hyperlink>
    </w:p>
    <w:p w:rsidR="00DA5F36" w:rsidRPr="00DA5F36" w:rsidRDefault="00DA5F36" w:rsidP="00DA5F36">
      <w:pPr>
        <w:rPr>
          <w:sz w:val="24"/>
          <w:szCs w:val="24"/>
          <w:u w:val="single"/>
        </w:rPr>
      </w:pPr>
    </w:p>
    <w:p w:rsidR="00D52933" w:rsidRPr="00FB1A1F" w:rsidRDefault="004B6082">
      <w:pPr>
        <w:rPr>
          <w:b/>
          <w:sz w:val="24"/>
          <w:szCs w:val="24"/>
          <w:u w:val="single"/>
        </w:rPr>
      </w:pPr>
      <w:r w:rsidRPr="00FB1A1F">
        <w:rPr>
          <w:b/>
          <w:sz w:val="24"/>
          <w:szCs w:val="24"/>
          <w:u w:val="single"/>
        </w:rPr>
        <w:t>Pour travailler la phonologie :</w:t>
      </w:r>
    </w:p>
    <w:p w:rsidR="004B6082" w:rsidRPr="008E595C" w:rsidRDefault="004B6082" w:rsidP="004B6082">
      <w:pPr>
        <w:rPr>
          <w:sz w:val="24"/>
          <w:szCs w:val="24"/>
        </w:rPr>
      </w:pPr>
      <w:r>
        <w:rPr>
          <w:sz w:val="24"/>
          <w:szCs w:val="24"/>
        </w:rPr>
        <w:t xml:space="preserve">1) Pour </w:t>
      </w:r>
      <w:r w:rsidRPr="008E595C">
        <w:rPr>
          <w:sz w:val="24"/>
          <w:szCs w:val="24"/>
        </w:rPr>
        <w:t>représenter le schéma intona</w:t>
      </w:r>
      <w:r>
        <w:rPr>
          <w:sz w:val="24"/>
          <w:szCs w:val="24"/>
        </w:rPr>
        <w:t>tif et marquer l’accent tonique :</w:t>
      </w:r>
    </w:p>
    <w:p w:rsidR="004B6082" w:rsidRDefault="006F462F" w:rsidP="004B6082">
      <w:pPr>
        <w:rPr>
          <w:sz w:val="24"/>
          <w:szCs w:val="24"/>
        </w:rPr>
      </w:pPr>
      <w:hyperlink r:id="rId6" w:history="1">
        <w:r w:rsidR="004B6082" w:rsidRPr="000A55C1">
          <w:rPr>
            <w:rStyle w:val="Lienhypertexte"/>
            <w:sz w:val="24"/>
            <w:szCs w:val="24"/>
          </w:rPr>
          <w:t>http://ien.mauriac.free.fr/spip.php?article33</w:t>
        </w:r>
      </w:hyperlink>
      <w:r w:rsidR="004B6082">
        <w:rPr>
          <w:sz w:val="24"/>
          <w:szCs w:val="24"/>
        </w:rPr>
        <w:t xml:space="preserve"> </w:t>
      </w:r>
    </w:p>
    <w:p w:rsidR="004B6082" w:rsidRDefault="004B6082" w:rsidP="004B6082">
      <w:pPr>
        <w:rPr>
          <w:sz w:val="24"/>
          <w:szCs w:val="24"/>
        </w:rPr>
      </w:pPr>
      <w:r>
        <w:rPr>
          <w:sz w:val="24"/>
          <w:szCs w:val="24"/>
        </w:rPr>
        <w:t xml:space="preserve">Le site de Mauriac propose des </w:t>
      </w:r>
      <w:proofErr w:type="spellStart"/>
      <w:r>
        <w:rPr>
          <w:sz w:val="24"/>
          <w:szCs w:val="24"/>
        </w:rPr>
        <w:t>f</w:t>
      </w:r>
      <w:r w:rsidRPr="00520F7A">
        <w:rPr>
          <w:sz w:val="24"/>
          <w:szCs w:val="24"/>
        </w:rPr>
        <w:t>lashcards</w:t>
      </w:r>
      <w:proofErr w:type="spellEnd"/>
      <w:r w:rsidRPr="00520F7A">
        <w:rPr>
          <w:sz w:val="24"/>
          <w:szCs w:val="24"/>
        </w:rPr>
        <w:t xml:space="preserve"> phono</w:t>
      </w:r>
      <w:r>
        <w:rPr>
          <w:sz w:val="24"/>
          <w:szCs w:val="24"/>
        </w:rPr>
        <w:t xml:space="preserve">. </w:t>
      </w:r>
      <w:r w:rsidRPr="00520F7A">
        <w:rPr>
          <w:sz w:val="24"/>
          <w:szCs w:val="24"/>
        </w:rPr>
        <w:t>Le codage phonologique utilise des grands et petits cercles.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20F7A">
        <w:rPr>
          <w:sz w:val="24"/>
          <w:szCs w:val="24"/>
        </w:rPr>
        <w:t>Les mots d’une syllabe sont considérés comme accentués naturellement, donc codés avec un grand cercle.</w:t>
      </w:r>
      <w:r>
        <w:rPr>
          <w:sz w:val="24"/>
          <w:szCs w:val="24"/>
        </w:rPr>
        <w:t xml:space="preserve"> </w:t>
      </w:r>
      <w:r w:rsidRPr="00520F7A">
        <w:rPr>
          <w:sz w:val="24"/>
          <w:szCs w:val="24"/>
        </w:rPr>
        <w:t>Pour les mots de plusieurs syllabes, le grand cercle représente la syllabe orale accentuée, les petits, celles qui ne le sont pas.</w:t>
      </w:r>
    </w:p>
    <w:p w:rsidR="004B6082" w:rsidRPr="008E595C" w:rsidRDefault="004B6082" w:rsidP="004B6082">
      <w:pPr>
        <w:rPr>
          <w:sz w:val="24"/>
          <w:szCs w:val="24"/>
        </w:rPr>
      </w:pPr>
    </w:p>
    <w:p w:rsidR="00B90094" w:rsidRPr="00B90094" w:rsidRDefault="004B6082" w:rsidP="004C27FA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6767D">
        <w:rPr>
          <w:sz w:val="24"/>
          <w:szCs w:val="24"/>
        </w:rPr>
        <w:t>Pour</w:t>
      </w:r>
      <w:r w:rsidRPr="008E595C">
        <w:rPr>
          <w:sz w:val="24"/>
          <w:szCs w:val="24"/>
        </w:rPr>
        <w:t xml:space="preserve"> préparer </w:t>
      </w:r>
      <w:r w:rsidR="0006767D">
        <w:rPr>
          <w:sz w:val="24"/>
          <w:szCs w:val="24"/>
        </w:rPr>
        <w:t>la prononciation du lexique et des structures langagières</w:t>
      </w:r>
      <w:r>
        <w:rPr>
          <w:sz w:val="24"/>
          <w:szCs w:val="24"/>
        </w:rPr>
        <w:br/>
      </w:r>
      <w:r w:rsidR="00FE6366">
        <w:rPr>
          <w:b/>
          <w:sz w:val="24"/>
          <w:szCs w:val="24"/>
        </w:rPr>
        <w:br/>
      </w:r>
      <w:r w:rsidR="00B90094">
        <w:rPr>
          <w:b/>
          <w:sz w:val="24"/>
          <w:szCs w:val="24"/>
        </w:rPr>
        <w:t>Google traduction :</w:t>
      </w:r>
      <w:r w:rsidR="00B90094">
        <w:rPr>
          <w:b/>
          <w:sz w:val="24"/>
          <w:szCs w:val="24"/>
        </w:rPr>
        <w:br/>
      </w:r>
      <w:r w:rsidR="00B90094" w:rsidRPr="00B90094">
        <w:rPr>
          <w:sz w:val="24"/>
          <w:szCs w:val="24"/>
        </w:rPr>
        <w:t>Permet de trouver la traduction d’un mot et d’écouter sa prononciation</w:t>
      </w:r>
      <w:r w:rsidR="00242CC0">
        <w:rPr>
          <w:sz w:val="24"/>
          <w:szCs w:val="24"/>
        </w:rPr>
        <w:t>.</w:t>
      </w:r>
      <w:r w:rsidR="00242CC0">
        <w:rPr>
          <w:sz w:val="24"/>
          <w:szCs w:val="24"/>
        </w:rPr>
        <w:br/>
        <w:t>Taper « </w:t>
      </w:r>
      <w:proofErr w:type="spellStart"/>
      <w:r w:rsidR="00242CC0">
        <w:rPr>
          <w:sz w:val="24"/>
          <w:szCs w:val="24"/>
        </w:rPr>
        <w:t>google</w:t>
      </w:r>
      <w:proofErr w:type="spellEnd"/>
      <w:r w:rsidR="00242CC0">
        <w:rPr>
          <w:sz w:val="24"/>
          <w:szCs w:val="24"/>
        </w:rPr>
        <w:t xml:space="preserve"> traduction » dans le barre de recherche.</w:t>
      </w:r>
    </w:p>
    <w:p w:rsidR="004C27FA" w:rsidRDefault="004C27FA" w:rsidP="004C27FA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</w:t>
      </w:r>
      <w:r w:rsidRPr="004C27FA">
        <w:rPr>
          <w:b/>
          <w:sz w:val="24"/>
          <w:szCs w:val="24"/>
        </w:rPr>
        <w:t>owjsay</w:t>
      </w:r>
      <w:proofErr w:type="spellEnd"/>
      <w:r w:rsidRPr="004C27FA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Dictionnaire de prononciation anglaise en ligne gratuit</w:t>
      </w:r>
      <w:r>
        <w:rPr>
          <w:sz w:val="24"/>
          <w:szCs w:val="24"/>
        </w:rPr>
        <w:br/>
      </w:r>
      <w:hyperlink r:id="rId7" w:history="1">
        <w:r w:rsidRPr="00447745">
          <w:rPr>
            <w:rStyle w:val="Lienhypertexte"/>
            <w:sz w:val="24"/>
            <w:szCs w:val="24"/>
          </w:rPr>
          <w:t>https://howjsay.com/</w:t>
        </w:r>
      </w:hyperlink>
      <w:r>
        <w:rPr>
          <w:sz w:val="24"/>
          <w:szCs w:val="24"/>
        </w:rPr>
        <w:t xml:space="preserve"> </w:t>
      </w:r>
    </w:p>
    <w:p w:rsidR="007A5F23" w:rsidRPr="007A5F23" w:rsidRDefault="007A5F23" w:rsidP="004C27FA">
      <w:pPr>
        <w:rPr>
          <w:sz w:val="24"/>
          <w:szCs w:val="24"/>
        </w:rPr>
      </w:pPr>
      <w:r w:rsidRPr="007A5F23">
        <w:rPr>
          <w:rStyle w:val="lev"/>
          <w:sz w:val="24"/>
          <w:szCs w:val="24"/>
        </w:rPr>
        <w:t>Leo :</w:t>
      </w:r>
      <w:r w:rsidRPr="007A5F23">
        <w:rPr>
          <w:sz w:val="24"/>
          <w:szCs w:val="24"/>
        </w:rPr>
        <w:br/>
      </w:r>
      <w:r w:rsidR="00903EB2">
        <w:rPr>
          <w:sz w:val="24"/>
          <w:szCs w:val="24"/>
        </w:rPr>
        <w:t>S</w:t>
      </w:r>
      <w:r w:rsidRPr="007A5F23">
        <w:rPr>
          <w:sz w:val="24"/>
          <w:szCs w:val="24"/>
        </w:rPr>
        <w:t>érie de dictionnaires bilingues de l’allemand vers 8 langues et vice-versa</w:t>
      </w:r>
      <w:r w:rsidRPr="007A5F23">
        <w:rPr>
          <w:sz w:val="24"/>
          <w:szCs w:val="24"/>
        </w:rPr>
        <w:br/>
        <w:t>– si l’icône est entourée : prononciation authentique</w:t>
      </w:r>
      <w:r w:rsidRPr="007A5F23">
        <w:rPr>
          <w:sz w:val="24"/>
          <w:szCs w:val="24"/>
        </w:rPr>
        <w:br/>
        <w:t xml:space="preserve">– si l’icône est encadrée : prononciation virtuelle par </w:t>
      </w:r>
      <w:proofErr w:type="spellStart"/>
      <w:r w:rsidRPr="007A5F23">
        <w:rPr>
          <w:sz w:val="24"/>
          <w:szCs w:val="24"/>
        </w:rPr>
        <w:t>Linguatec</w:t>
      </w:r>
      <w:proofErr w:type="spellEnd"/>
      <w:r>
        <w:rPr>
          <w:sz w:val="24"/>
          <w:szCs w:val="24"/>
        </w:rPr>
        <w:br/>
      </w:r>
      <w:hyperlink r:id="rId8" w:history="1">
        <w:r w:rsidRPr="007A5F23">
          <w:rPr>
            <w:rStyle w:val="Lienhypertexte"/>
            <w:sz w:val="24"/>
            <w:szCs w:val="24"/>
          </w:rPr>
          <w:t>https://dict.leo.org/allemand-fran%C3%A7ais</w:t>
        </w:r>
      </w:hyperlink>
      <w:r w:rsidRPr="007A5F23">
        <w:rPr>
          <w:sz w:val="24"/>
          <w:szCs w:val="24"/>
        </w:rPr>
        <w:t xml:space="preserve"> </w:t>
      </w:r>
    </w:p>
    <w:p w:rsidR="004B6082" w:rsidRDefault="004C27FA" w:rsidP="004C27FA">
      <w:pPr>
        <w:rPr>
          <w:sz w:val="24"/>
          <w:szCs w:val="24"/>
        </w:rPr>
      </w:pPr>
      <w:proofErr w:type="spellStart"/>
      <w:r w:rsidRPr="004C27FA">
        <w:rPr>
          <w:b/>
          <w:sz w:val="24"/>
          <w:szCs w:val="24"/>
        </w:rPr>
        <w:t>Voicebooking</w:t>
      </w:r>
      <w:proofErr w:type="spellEnd"/>
      <w:r w:rsidRPr="004C27FA">
        <w:rPr>
          <w:b/>
          <w:sz w:val="24"/>
          <w:szCs w:val="24"/>
        </w:rPr>
        <w:t xml:space="preserve"> :</w:t>
      </w:r>
      <w:r w:rsidR="007A5F23">
        <w:rPr>
          <w:b/>
          <w:sz w:val="24"/>
          <w:szCs w:val="24"/>
        </w:rPr>
        <w:br/>
      </w:r>
      <w:r w:rsidRPr="004C27FA">
        <w:rPr>
          <w:sz w:val="24"/>
          <w:szCs w:val="24"/>
        </w:rPr>
        <w:t xml:space="preserve">Taper le </w:t>
      </w:r>
      <w:r w:rsidRPr="004C27FA">
        <w:rPr>
          <w:b/>
          <w:sz w:val="24"/>
          <w:szCs w:val="24"/>
        </w:rPr>
        <w:t>texte</w:t>
      </w:r>
      <w:r w:rsidRPr="004C27FA">
        <w:rPr>
          <w:sz w:val="24"/>
          <w:szCs w:val="24"/>
        </w:rPr>
        <w:t xml:space="preserve"> que </w:t>
      </w:r>
      <w:r>
        <w:rPr>
          <w:sz w:val="24"/>
          <w:szCs w:val="24"/>
        </w:rPr>
        <w:t>vous</w:t>
      </w:r>
      <w:r w:rsidRPr="004C27FA">
        <w:rPr>
          <w:sz w:val="24"/>
          <w:szCs w:val="24"/>
        </w:rPr>
        <w:t xml:space="preserve"> souhaite</w:t>
      </w:r>
      <w:r>
        <w:rPr>
          <w:sz w:val="24"/>
          <w:szCs w:val="24"/>
        </w:rPr>
        <w:t>z</w:t>
      </w:r>
      <w:r w:rsidRPr="004C27FA">
        <w:rPr>
          <w:sz w:val="24"/>
          <w:szCs w:val="24"/>
        </w:rPr>
        <w:t xml:space="preserve"> entendre, choisir la langue, choisir le personnage (femme ou homme).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C27FA">
        <w:rPr>
          <w:sz w:val="24"/>
          <w:szCs w:val="24"/>
        </w:rPr>
        <w:t>Possibilité de générer un fichier audio téléchargeable.</w:t>
      </w:r>
      <w:r>
        <w:rPr>
          <w:sz w:val="24"/>
          <w:szCs w:val="24"/>
        </w:rPr>
        <w:br/>
      </w:r>
      <w:hyperlink r:id="rId9" w:history="1">
        <w:r w:rsidRPr="00447745">
          <w:rPr>
            <w:rStyle w:val="Lienhypertexte"/>
            <w:sz w:val="24"/>
            <w:szCs w:val="24"/>
          </w:rPr>
          <w:t>https://www.voicebooking.com/fr/generateur-voix-off-gratuit</w:t>
        </w:r>
      </w:hyperlink>
      <w:r>
        <w:rPr>
          <w:sz w:val="24"/>
          <w:szCs w:val="24"/>
        </w:rPr>
        <w:t xml:space="preserve"> </w:t>
      </w:r>
    </w:p>
    <w:p w:rsidR="00A63F22" w:rsidRDefault="00A63F22" w:rsidP="004C27FA">
      <w:pPr>
        <w:rPr>
          <w:sz w:val="24"/>
          <w:szCs w:val="24"/>
        </w:rPr>
      </w:pPr>
    </w:p>
    <w:p w:rsidR="00B05CD8" w:rsidRDefault="00A63F22" w:rsidP="00A63F22">
      <w:pPr>
        <w:rPr>
          <w:sz w:val="24"/>
          <w:szCs w:val="24"/>
        </w:rPr>
      </w:pPr>
      <w:r w:rsidRPr="00A63F22">
        <w:rPr>
          <w:sz w:val="24"/>
          <w:szCs w:val="24"/>
        </w:rPr>
        <w:t>3) Avec les élèves</w:t>
      </w:r>
    </w:p>
    <w:p w:rsidR="00A63F22" w:rsidRPr="00A63F22" w:rsidRDefault="00A63F22" w:rsidP="00A63F22">
      <w:pPr>
        <w:rPr>
          <w:sz w:val="24"/>
          <w:szCs w:val="24"/>
        </w:rPr>
      </w:pPr>
      <w:r w:rsidRPr="00A63F22">
        <w:rPr>
          <w:sz w:val="24"/>
          <w:szCs w:val="24"/>
        </w:rPr>
        <w:t>-</w:t>
      </w:r>
      <w:r w:rsidRPr="00A63F22">
        <w:rPr>
          <w:b/>
          <w:sz w:val="24"/>
          <w:szCs w:val="24"/>
        </w:rPr>
        <w:t xml:space="preserve"> </w:t>
      </w:r>
      <w:proofErr w:type="spellStart"/>
      <w:r w:rsidRPr="00A63F22">
        <w:rPr>
          <w:b/>
          <w:sz w:val="24"/>
          <w:szCs w:val="24"/>
        </w:rPr>
        <w:t>Virelangues</w:t>
      </w:r>
      <w:proofErr w:type="spellEnd"/>
      <w:r w:rsidRPr="00A63F22">
        <w:rPr>
          <w:sz w:val="24"/>
          <w:szCs w:val="24"/>
        </w:rPr>
        <w:br/>
      </w:r>
      <w:hyperlink r:id="rId10" w:history="1">
        <w:r w:rsidRPr="00A63F22">
          <w:rPr>
            <w:rStyle w:val="Lienhypertexte"/>
            <w:sz w:val="24"/>
            <w:szCs w:val="24"/>
          </w:rPr>
          <w:t>http://lv.circo25.ac-besancon.fr/2018/08/26/virelangues-tonguetwisters/</w:t>
        </w:r>
      </w:hyperlink>
      <w:r w:rsidRPr="00A63F22">
        <w:rPr>
          <w:sz w:val="24"/>
          <w:szCs w:val="24"/>
        </w:rPr>
        <w:t xml:space="preserve"> </w:t>
      </w:r>
    </w:p>
    <w:p w:rsidR="00A63F22" w:rsidRPr="00A63F22" w:rsidRDefault="006F462F" w:rsidP="00A63F22">
      <w:pPr>
        <w:rPr>
          <w:sz w:val="24"/>
          <w:szCs w:val="24"/>
        </w:rPr>
      </w:pPr>
      <w:hyperlink r:id="rId11" w:history="1">
        <w:r w:rsidR="00A63F22" w:rsidRPr="00A63F22">
          <w:rPr>
            <w:rStyle w:val="Lienhypertexte"/>
            <w:sz w:val="24"/>
            <w:szCs w:val="24"/>
          </w:rPr>
          <w:t>http://lv.circo25.ac-besancon.fr/pour-la-classe/</w:t>
        </w:r>
      </w:hyperlink>
      <w:r w:rsidR="00A63F22" w:rsidRPr="00A63F22">
        <w:rPr>
          <w:sz w:val="24"/>
          <w:szCs w:val="24"/>
        </w:rPr>
        <w:t xml:space="preserve"> </w:t>
      </w:r>
    </w:p>
    <w:p w:rsidR="00A63F22" w:rsidRPr="00A63F22" w:rsidRDefault="00A63F22" w:rsidP="00A63F22">
      <w:pPr>
        <w:rPr>
          <w:sz w:val="24"/>
          <w:szCs w:val="24"/>
        </w:rPr>
      </w:pPr>
      <w:r w:rsidRPr="00A63F22">
        <w:rPr>
          <w:b/>
          <w:sz w:val="24"/>
          <w:szCs w:val="24"/>
        </w:rPr>
        <w:t>- Activités de discrimination auditive</w:t>
      </w:r>
      <w:r w:rsidRPr="00A63F22">
        <w:rPr>
          <w:b/>
          <w:sz w:val="24"/>
          <w:szCs w:val="24"/>
        </w:rPr>
        <w:br/>
      </w:r>
      <w:hyperlink r:id="rId12" w:history="1">
        <w:r w:rsidRPr="00A63F22">
          <w:rPr>
            <w:rStyle w:val="Lienhypertexte"/>
            <w:sz w:val="24"/>
            <w:szCs w:val="24"/>
          </w:rPr>
          <w:t>http://lv.circo25.ac-besancon.fr/2018/08/26/discrimination-auditive/</w:t>
        </w:r>
      </w:hyperlink>
      <w:r w:rsidRPr="00A63F22">
        <w:rPr>
          <w:sz w:val="24"/>
          <w:szCs w:val="24"/>
        </w:rPr>
        <w:t xml:space="preserve"> </w:t>
      </w:r>
    </w:p>
    <w:p w:rsidR="00C37859" w:rsidRDefault="00B838DC" w:rsidP="004C27FA">
      <w:pPr>
        <w:rPr>
          <w:noProof/>
          <w:sz w:val="24"/>
          <w:szCs w:val="24"/>
          <w:lang w:eastAsia="fr-FR"/>
        </w:rPr>
      </w:pPr>
      <w:r w:rsidRPr="00A8504A">
        <w:rPr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232410</wp:posOffset>
            </wp:positionH>
            <wp:positionV relativeFrom="paragraph">
              <wp:posOffset>482600</wp:posOffset>
            </wp:positionV>
            <wp:extent cx="7116445" cy="1543685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644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859" w:rsidRPr="00A8504A">
        <w:rPr>
          <w:b/>
          <w:sz w:val="24"/>
          <w:szCs w:val="24"/>
          <w:u w:val="single"/>
        </w:rPr>
        <w:t>Méthodes récentes :</w:t>
      </w:r>
      <w:r w:rsidRPr="00A8504A">
        <w:rPr>
          <w:noProof/>
          <w:sz w:val="24"/>
          <w:szCs w:val="24"/>
          <w:lang w:eastAsia="fr-FR"/>
        </w:rPr>
        <w:t xml:space="preserve"> </w:t>
      </w:r>
    </w:p>
    <w:p w:rsidR="00C74112" w:rsidRDefault="00C74112" w:rsidP="004C27FA">
      <w:pPr>
        <w:rPr>
          <w:noProof/>
          <w:sz w:val="24"/>
          <w:szCs w:val="24"/>
          <w:lang w:eastAsia="fr-FR"/>
        </w:rPr>
      </w:pPr>
      <w:bookmarkStart w:id="0" w:name="_GoBack"/>
      <w:bookmarkEnd w:id="0"/>
    </w:p>
    <w:sectPr w:rsidR="00C74112" w:rsidSect="00A85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7E"/>
    <w:rsid w:val="0006767D"/>
    <w:rsid w:val="00242CC0"/>
    <w:rsid w:val="00267573"/>
    <w:rsid w:val="002B0A7E"/>
    <w:rsid w:val="004B6082"/>
    <w:rsid w:val="004C27FA"/>
    <w:rsid w:val="006E706F"/>
    <w:rsid w:val="006F462F"/>
    <w:rsid w:val="007A5F23"/>
    <w:rsid w:val="008A5D5F"/>
    <w:rsid w:val="00903EB2"/>
    <w:rsid w:val="009F0104"/>
    <w:rsid w:val="00A63F22"/>
    <w:rsid w:val="00A8504A"/>
    <w:rsid w:val="00B05CD8"/>
    <w:rsid w:val="00B838DC"/>
    <w:rsid w:val="00B90094"/>
    <w:rsid w:val="00C37859"/>
    <w:rsid w:val="00C74112"/>
    <w:rsid w:val="00D52933"/>
    <w:rsid w:val="00D660DD"/>
    <w:rsid w:val="00DA5F36"/>
    <w:rsid w:val="00FA31FC"/>
    <w:rsid w:val="00FB1A1F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F53E"/>
  <w15:chartTrackingRefBased/>
  <w15:docId w15:val="{CA071A6B-AB08-4C0C-A33E-B33BD2C4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608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6082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7A5F23"/>
    <w:rPr>
      <w:b/>
      <w:bCs/>
    </w:rPr>
  </w:style>
  <w:style w:type="table" w:styleId="Grilledutableau">
    <w:name w:val="Table Grid"/>
    <w:basedOn w:val="TableauNormal"/>
    <w:uiPriority w:val="39"/>
    <w:rsid w:val="00C3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.leo.org/allemand-fran%C3%A7ais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howjsay.com/" TargetMode="External"/><Relationship Id="rId12" Type="http://schemas.openxmlformats.org/officeDocument/2006/relationships/hyperlink" Target="http://lv.circo25.ac-besancon.fr/2018/08/26/discrimination-auditi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n.mauriac.free.fr/spip.php?article33" TargetMode="External"/><Relationship Id="rId11" Type="http://schemas.openxmlformats.org/officeDocument/2006/relationships/hyperlink" Target="http://lv.circo25.ac-besancon.fr/pour-la-classe/" TargetMode="External"/><Relationship Id="rId5" Type="http://schemas.openxmlformats.org/officeDocument/2006/relationships/hyperlink" Target="mailto:beatrice.renault@ac-besancon.f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v.circo25.ac-besancon.fr/2018/08/26/virelangues-tonguetwisters/" TargetMode="External"/><Relationship Id="rId4" Type="http://schemas.openxmlformats.org/officeDocument/2006/relationships/hyperlink" Target="http://lv.circo25.ac-besancon.fr/" TargetMode="External"/><Relationship Id="rId9" Type="http://schemas.openxmlformats.org/officeDocument/2006/relationships/hyperlink" Target="https://www.voicebooking.com/fr/generateur-voix-off-gratu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10</cp:revision>
  <cp:lastPrinted>2021-03-22T13:37:00Z</cp:lastPrinted>
  <dcterms:created xsi:type="dcterms:W3CDTF">2021-03-22T13:37:00Z</dcterms:created>
  <dcterms:modified xsi:type="dcterms:W3CDTF">2022-01-20T13:39:00Z</dcterms:modified>
</cp:coreProperties>
</file>